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ED" w:rsidRPr="000F1FED" w:rsidRDefault="000F1FED" w:rsidP="000F1FED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01B09"/>
          <w:spacing w:val="6"/>
          <w:kern w:val="36"/>
          <w:sz w:val="36"/>
          <w:szCs w:val="36"/>
          <w:lang w:eastAsia="ru-RU"/>
        </w:rPr>
      </w:pPr>
      <w:r w:rsidRPr="000F1FED">
        <w:rPr>
          <w:rFonts w:ascii="Times New Roman" w:eastAsia="Times New Roman" w:hAnsi="Times New Roman" w:cs="Times New Roman"/>
          <w:b/>
          <w:bCs/>
          <w:color w:val="501B09"/>
          <w:spacing w:val="6"/>
          <w:kern w:val="36"/>
          <w:sz w:val="36"/>
          <w:szCs w:val="36"/>
          <w:lang w:eastAsia="ru-RU"/>
        </w:rPr>
        <w:t xml:space="preserve">В МФЦ помогут вернуть ошибочно уплаченную госпошлину за услуги </w:t>
      </w:r>
      <w:proofErr w:type="spellStart"/>
      <w:r w:rsidRPr="000F1FED">
        <w:rPr>
          <w:rFonts w:ascii="Times New Roman" w:eastAsia="Times New Roman" w:hAnsi="Times New Roman" w:cs="Times New Roman"/>
          <w:b/>
          <w:bCs/>
          <w:color w:val="501B09"/>
          <w:spacing w:val="6"/>
          <w:kern w:val="36"/>
          <w:sz w:val="36"/>
          <w:szCs w:val="36"/>
          <w:lang w:eastAsia="ru-RU"/>
        </w:rPr>
        <w:t>Росреестра</w:t>
      </w:r>
      <w:proofErr w:type="spellEnd"/>
    </w:p>
    <w:p w:rsidR="000F1FED" w:rsidRPr="000F1FED" w:rsidRDefault="000F1FED" w:rsidP="000F1FED">
      <w:pPr>
        <w:pStyle w:val="a3"/>
        <w:shd w:val="clear" w:color="auto" w:fill="FFFFFF"/>
        <w:spacing w:before="0" w:beforeAutospacing="0"/>
        <w:jc w:val="both"/>
        <w:rPr>
          <w:color w:val="501B09"/>
          <w:spacing w:val="6"/>
          <w:sz w:val="28"/>
          <w:szCs w:val="28"/>
        </w:rPr>
      </w:pPr>
      <w:r w:rsidRPr="000F1FED">
        <w:rPr>
          <w:color w:val="501B09"/>
          <w:spacing w:val="6"/>
          <w:sz w:val="28"/>
          <w:szCs w:val="28"/>
        </w:rPr>
        <w:t>Вы случайно оплатили государственную пошлину в б</w:t>
      </w:r>
      <w:r w:rsidRPr="000F1FED">
        <w:rPr>
          <w:rStyle w:val="a4"/>
          <w:color w:val="501B09"/>
          <w:spacing w:val="6"/>
          <w:sz w:val="28"/>
          <w:szCs w:val="28"/>
        </w:rPr>
        <w:t>о</w:t>
      </w:r>
      <w:r w:rsidRPr="000F1FED">
        <w:rPr>
          <w:color w:val="501B09"/>
          <w:spacing w:val="6"/>
          <w:sz w:val="28"/>
          <w:szCs w:val="28"/>
        </w:rPr>
        <w:t xml:space="preserve">льшем размере, чем требуется, или передумали отправлять документы в </w:t>
      </w:r>
      <w:proofErr w:type="spellStart"/>
      <w:r w:rsidRPr="000F1FED">
        <w:rPr>
          <w:color w:val="501B09"/>
          <w:spacing w:val="6"/>
          <w:sz w:val="28"/>
          <w:szCs w:val="28"/>
        </w:rPr>
        <w:t>Росреестр</w:t>
      </w:r>
      <w:proofErr w:type="spellEnd"/>
      <w:r w:rsidRPr="000F1FED">
        <w:rPr>
          <w:color w:val="501B09"/>
          <w:spacing w:val="6"/>
          <w:sz w:val="28"/>
          <w:szCs w:val="28"/>
        </w:rPr>
        <w:t>, а пошлина уже оплачена? Это - не проблема: ошибочно перечисленные деньги можно вернуть.</w:t>
      </w:r>
    </w:p>
    <w:p w:rsidR="000F1FED" w:rsidRPr="000F1FED" w:rsidRDefault="000F1FED" w:rsidP="000F1FED">
      <w:pPr>
        <w:pStyle w:val="a3"/>
        <w:shd w:val="clear" w:color="auto" w:fill="FFFFFF"/>
        <w:spacing w:before="0" w:beforeAutospacing="0"/>
        <w:jc w:val="both"/>
        <w:rPr>
          <w:color w:val="501B09"/>
          <w:spacing w:val="6"/>
          <w:sz w:val="28"/>
          <w:szCs w:val="28"/>
        </w:rPr>
      </w:pPr>
      <w:r w:rsidRPr="000F1FED">
        <w:rPr>
          <w:color w:val="501B09"/>
          <w:spacing w:val="6"/>
          <w:sz w:val="28"/>
          <w:szCs w:val="28"/>
        </w:rPr>
        <w:t>Услуга </w:t>
      </w:r>
      <w:r w:rsidRPr="000F1FED">
        <w:rPr>
          <w:rStyle w:val="a4"/>
          <w:color w:val="501B09"/>
          <w:spacing w:val="6"/>
          <w:sz w:val="28"/>
          <w:szCs w:val="28"/>
        </w:rPr>
        <w:t>«Возврат излишне</w:t>
      </w:r>
      <w:bookmarkStart w:id="0" w:name="_GoBack"/>
      <w:bookmarkEnd w:id="0"/>
      <w:r w:rsidRPr="000F1FED">
        <w:rPr>
          <w:rStyle w:val="a4"/>
          <w:color w:val="501B09"/>
          <w:spacing w:val="6"/>
          <w:sz w:val="28"/>
          <w:szCs w:val="28"/>
        </w:rPr>
        <w:t xml:space="preserve"> уплаченной пошлины»</w:t>
      </w:r>
      <w:r w:rsidRPr="000F1FED">
        <w:rPr>
          <w:color w:val="501B09"/>
          <w:spacing w:val="6"/>
          <w:sz w:val="28"/>
          <w:szCs w:val="28"/>
        </w:rPr>
        <w:t> доступна в секторах пользовательского сопровождения центров «Мои Документы» Воронежа и области.</w:t>
      </w:r>
    </w:p>
    <w:p w:rsidR="000F1FED" w:rsidRPr="000F1FED" w:rsidRDefault="000F1FED" w:rsidP="000F1FED">
      <w:pPr>
        <w:pStyle w:val="a3"/>
        <w:shd w:val="clear" w:color="auto" w:fill="FFFFFF"/>
        <w:spacing w:before="0" w:beforeAutospacing="0"/>
        <w:jc w:val="both"/>
        <w:rPr>
          <w:color w:val="501B09"/>
          <w:spacing w:val="6"/>
          <w:sz w:val="28"/>
          <w:szCs w:val="28"/>
        </w:rPr>
      </w:pPr>
      <w:r w:rsidRPr="000F1FED">
        <w:rPr>
          <w:color w:val="501B09"/>
          <w:spacing w:val="6"/>
          <w:sz w:val="28"/>
          <w:szCs w:val="28"/>
        </w:rPr>
        <w:t>Для ее получения вам потребуется</w:t>
      </w:r>
    </w:p>
    <w:p w:rsidR="000F1FED" w:rsidRPr="000F1FED" w:rsidRDefault="000F1FED" w:rsidP="000F1F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0F1FED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 xml:space="preserve">авторизация на сайте </w:t>
      </w:r>
      <w:proofErr w:type="spellStart"/>
      <w:r w:rsidRPr="000F1FED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Росреестра</w:t>
      </w:r>
      <w:proofErr w:type="spellEnd"/>
      <w:r w:rsidRPr="000F1FED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 xml:space="preserve"> с помощью учетной записи ЕПГУ,</w:t>
      </w:r>
    </w:p>
    <w:p w:rsidR="000F1FED" w:rsidRPr="000F1FED" w:rsidRDefault="000F1FED" w:rsidP="000F1F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0F1FED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платежный документ,</w:t>
      </w:r>
    </w:p>
    <w:p w:rsidR="000F1FED" w:rsidRPr="000F1FED" w:rsidRDefault="000F1FED" w:rsidP="000F1F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0F1FED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реквизиты для перечисления излишне уплаченной суммы,</w:t>
      </w:r>
    </w:p>
    <w:p w:rsidR="000F1FED" w:rsidRPr="000F1FED" w:rsidRDefault="000F1FED" w:rsidP="000F1F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0F1FED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кадастровый номер объекта, в отношении которого производилась оплата,</w:t>
      </w:r>
    </w:p>
    <w:p w:rsidR="000F1FED" w:rsidRPr="000F1FED" w:rsidRDefault="000F1FED" w:rsidP="000F1F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0F1FED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наличие электронно-цифровой подписи для подписания заявления,</w:t>
      </w:r>
    </w:p>
    <w:p w:rsidR="000F1FED" w:rsidRPr="000F1FED" w:rsidRDefault="000F1FED" w:rsidP="000F1F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0F1FED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документ, подтверждающий полномочия представителя – в случае обращения представителя плательщика.</w:t>
      </w:r>
    </w:p>
    <w:p w:rsidR="000F1FED" w:rsidRPr="000F1FED" w:rsidRDefault="000F1FED" w:rsidP="000F1F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0F1FED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Подробный порядок действий при подаче заявления на возврат платежа описан в разделе </w:t>
      </w:r>
      <w:r w:rsidRPr="000F1FED">
        <w:rPr>
          <w:rFonts w:ascii="Times New Roman" w:eastAsia="Times New Roman" w:hAnsi="Times New Roman" w:cs="Times New Roman"/>
          <w:b/>
          <w:bCs/>
          <w:color w:val="501B09"/>
          <w:spacing w:val="6"/>
          <w:sz w:val="28"/>
          <w:szCs w:val="28"/>
          <w:lang w:eastAsia="ru-RU"/>
        </w:rPr>
        <w:t>инструкций по электронным услугам</w:t>
      </w:r>
      <w:r w:rsidRPr="000F1FED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 на сайте </w:t>
      </w:r>
      <w:hyperlink r:id="rId5" w:history="1">
        <w:r w:rsidRPr="000F1FED">
          <w:rPr>
            <w:rFonts w:ascii="Times New Roman" w:eastAsia="Times New Roman" w:hAnsi="Times New Roman" w:cs="Times New Roman"/>
            <w:color w:val="F26648"/>
            <w:spacing w:val="6"/>
            <w:sz w:val="28"/>
            <w:szCs w:val="28"/>
            <w:u w:val="single"/>
            <w:lang w:eastAsia="ru-RU"/>
          </w:rPr>
          <w:t>mydocuments36.ru</w:t>
        </w:r>
      </w:hyperlink>
      <w:r w:rsidRPr="000F1FED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.</w:t>
      </w:r>
    </w:p>
    <w:p w:rsidR="000F1FED" w:rsidRPr="000F1FED" w:rsidRDefault="000F1FED" w:rsidP="000F1F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0F1FED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При положительном решении излишне уплаченные деньги будут перечислены на счет плательщика в течение месяца после подачи заявления. Если в возврате средств будет отказано, то на вашу электронную почту придет соответствующее уведомление.</w:t>
      </w:r>
    </w:p>
    <w:p w:rsidR="000D5651" w:rsidRDefault="000D5651"/>
    <w:sectPr w:rsidR="000D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6486F"/>
    <w:multiLevelType w:val="multilevel"/>
    <w:tmpl w:val="2628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74"/>
    <w:rsid w:val="000D5651"/>
    <w:rsid w:val="000F1FED"/>
    <w:rsid w:val="0050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A42F-8890-45D9-8351-D55A183F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F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1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files/2021-instrukcii/Vozvrat_gosgoshliny_Rosreest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cp:lastPrinted>2024-03-20T12:36:00Z</cp:lastPrinted>
  <dcterms:created xsi:type="dcterms:W3CDTF">2024-03-20T12:34:00Z</dcterms:created>
  <dcterms:modified xsi:type="dcterms:W3CDTF">2024-03-20T12:36:00Z</dcterms:modified>
</cp:coreProperties>
</file>